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F0502" w14:textId="6DBCD42C" w:rsidR="008719E1" w:rsidRPr="003646A4" w:rsidRDefault="00E84D2D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4"/>
        </w:rPr>
        <w:t>日赤長崎原爆</w:t>
      </w:r>
      <w:r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>病院　御中</w:t>
      </w:r>
      <w:r w:rsidR="00D362F6"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C52B34" wp14:editId="4F02E2C1">
                <wp:simplePos x="0" y="0"/>
                <wp:positionH relativeFrom="column">
                  <wp:posOffset>2431415</wp:posOffset>
                </wp:positionH>
                <wp:positionV relativeFrom="paragraph">
                  <wp:posOffset>-212090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F6CBC" w14:textId="279F482B" w:rsidR="008719E1" w:rsidRPr="003646A4" w:rsidRDefault="008719E1" w:rsidP="00D362F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FAX:</w:t>
                            </w:r>
                            <w:r w:rsidR="00D362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日赤長崎原爆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病院</w:t>
                            </w:r>
                            <w:r w:rsidR="00D362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0</w:t>
                            </w:r>
                            <w:r w:rsidR="00D362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95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</w:t>
                            </w:r>
                            <w:r w:rsidR="00D362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842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</w:t>
                            </w:r>
                            <w:r w:rsidR="00D362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2990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C52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191.45pt;margin-top:-16.7pt;width:278.5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" filled="f" stroked="f" strokeweight=".5pt">
                <v:textbox>
                  <w:txbxContent>
                    <w:p w14:paraId="27BF6CBC" w14:textId="279F482B" w:rsidR="008719E1" w:rsidRPr="003646A4" w:rsidRDefault="008719E1" w:rsidP="00D362F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FAX:</w:t>
                      </w:r>
                      <w:r w:rsidR="00D362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日赤長崎原爆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病院</w:t>
                      </w:r>
                      <w:r w:rsidR="00D362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0</w:t>
                      </w:r>
                      <w:r w:rsidR="00D362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95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</w:t>
                      </w:r>
                      <w:r w:rsidR="00D362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842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</w:t>
                      </w:r>
                      <w:r w:rsidR="00D362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2990</w:t>
                      </w:r>
                    </w:p>
                  </w:txbxContent>
                </v:textbox>
              </v:shape>
            </w:pict>
          </mc:Fallback>
        </mc:AlternateContent>
      </w:r>
      <w:r w:rsidR="008719E1"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688E5" wp14:editId="72695908">
                <wp:simplePos x="0" y="0"/>
                <wp:positionH relativeFrom="margin">
                  <wp:posOffset>3282315</wp:posOffset>
                </wp:positionH>
                <wp:positionV relativeFrom="paragraph">
                  <wp:posOffset>-47625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C9FE2" w14:textId="24A06BF8" w:rsidR="008719E1" w:rsidRPr="003646A4" w:rsidRDefault="00073BF0" w:rsidP="00D362F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FAXの流れ：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→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688E5" id="テキスト ボックス 31" o:spid="_x0000_s1027" type="#_x0000_t202" style="position:absolute;margin-left:258.45pt;margin-top:-3.75pt;width:208.5pt;height:25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" filled="f" stroked="f" strokeweight=".5pt">
                <v:textbox>
                  <w:txbxContent>
                    <w:p w14:paraId="412C9FE2" w14:textId="24A06BF8" w:rsidR="008719E1" w:rsidRPr="003646A4" w:rsidRDefault="00073BF0" w:rsidP="00D362F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FAXの流れ：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保険薬局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→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9E1"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623713" wp14:editId="5CE786A1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D0843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6237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qtmQIAAHg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" adj="10463" fillcolor="windowText" strokeweight="1pt">
                <v:textbox>
                  <w:txbxContent>
                    <w:p w14:paraId="294D0843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72E94" w14:textId="1A3FDE50" w:rsidR="008719E1" w:rsidRPr="003646A4" w:rsidRDefault="00E84D2D" w:rsidP="00532FC3">
      <w:pPr>
        <w:tabs>
          <w:tab w:val="right" w:pos="9638"/>
        </w:tabs>
        <w:jc w:val="left"/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E84D2D">
        <w:rPr>
          <w:rFonts w:ascii="ＭＳ Ｐゴシック" w:eastAsia="ＭＳ Ｐゴシック" w:hAnsi="ＭＳ Ｐゴシック" w:cs="Times New Roman" w:hint="eastAsia"/>
          <w:sz w:val="22"/>
          <w:szCs w:val="24"/>
        </w:rPr>
        <w:t>2024年8月 作成</w:t>
      </w:r>
      <w:r w:rsidR="008719E1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                </w:t>
      </w:r>
      <w:r w:rsidR="00B37FF3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32FC3" w:rsidRPr="003646A4">
        <w:rPr>
          <w:rFonts w:ascii="ＭＳ Ｐゴシック" w:eastAsia="ＭＳ Ｐゴシック" w:hAnsi="ＭＳ Ｐゴシック" w:cs="Times New Roman"/>
          <w:sz w:val="22"/>
          <w:szCs w:val="24"/>
        </w:rPr>
        <w:tab/>
      </w:r>
      <w:r w:rsidR="00B37FF3" w:rsidRPr="003646A4">
        <w:rPr>
          <w:rFonts w:ascii="ＭＳ Ｐゴシック" w:eastAsia="ＭＳ Ｐゴシック" w:hAnsi="ＭＳ Ｐゴシック" w:cs="Times New Roman"/>
          <w:sz w:val="22"/>
          <w:szCs w:val="24"/>
        </w:rPr>
        <w:t>報告日：</w:t>
      </w:r>
      <w:r w:rsid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45D56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</w:t>
      </w:r>
      <w:r w:rsidR="00B37FF3"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>年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E1331C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6467D0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8719E1"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月　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8719E1"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　日</w:t>
      </w:r>
    </w:p>
    <w:p w14:paraId="4D2290B9" w14:textId="32356BE6" w:rsidR="008719E1" w:rsidRPr="00FA0E37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0B7FB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C</w:t>
      </w:r>
      <w:r w:rsidR="000B7FB1">
        <w:rPr>
          <w:rFonts w:ascii="ＭＳ ゴシック" w:eastAsia="ＭＳ ゴシック" w:hAnsi="ＭＳ ゴシック" w:cs="Times New Roman"/>
          <w:b/>
          <w:sz w:val="28"/>
          <w:szCs w:val="32"/>
        </w:rPr>
        <w:t>DK</w:t>
      </w:r>
      <w:r w:rsidR="000B7FB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4</w:t>
      </w:r>
      <w:r w:rsidR="000B7FB1">
        <w:rPr>
          <w:rFonts w:ascii="ＭＳ ゴシック" w:eastAsia="ＭＳ ゴシック" w:hAnsi="ＭＳ ゴシック" w:cs="Times New Roman"/>
          <w:b/>
          <w:sz w:val="28"/>
          <w:szCs w:val="32"/>
        </w:rPr>
        <w:t>/6</w:t>
      </w:r>
      <w:r w:rsidR="00D9348E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阻害</w:t>
      </w:r>
      <w:r w:rsidR="000D536A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薬</w:t>
      </w: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8719E1" w:rsidRPr="00F30FA5" w14:paraId="79B15828" w14:textId="77777777" w:rsidTr="00AE602C">
        <w:trPr>
          <w:trHeight w:val="981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</w:tcBorders>
          </w:tcPr>
          <w:p w14:paraId="4216E272" w14:textId="77777777" w:rsidR="008719E1" w:rsidRPr="00F30FA5" w:rsidRDefault="008719E1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担当医</w:t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科</w:t>
            </w:r>
          </w:p>
          <w:p w14:paraId="02FA1612" w14:textId="77777777" w:rsidR="008719E1" w:rsidRPr="00F30FA5" w:rsidRDefault="008719E1" w:rsidP="003646A4">
            <w:pPr>
              <w:adjustRightInd w:val="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14:paraId="4F2D5E2B" w14:textId="77777777" w:rsidR="00E07326" w:rsidRPr="0009556B" w:rsidRDefault="00E07326" w:rsidP="00E07326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20"/>
                <w:szCs w:val="24"/>
              </w:rPr>
              <w:t>保険薬局</w:t>
            </w:r>
            <w:r w:rsidRPr="0009556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名：</w:t>
            </w:r>
          </w:p>
          <w:p w14:paraId="1A828938" w14:textId="77777777" w:rsidR="00E07326" w:rsidRPr="0009556B" w:rsidRDefault="00E07326" w:rsidP="00E07326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>所在地</w:t>
            </w:r>
            <w:r w:rsidRPr="0009556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：</w:t>
            </w:r>
            <w:r w:rsidRPr="0009556B">
              <w:rPr>
                <w:rFonts w:ascii="ＭＳ ゴシック" w:eastAsia="ＭＳ ゴシック" w:hAnsi="ＭＳ ゴシック" w:cs="Times New Roman" w:hint="eastAsia"/>
                <w:b/>
                <w:sz w:val="18"/>
                <w:szCs w:val="24"/>
              </w:rPr>
              <w:t>〒</w:t>
            </w:r>
          </w:p>
          <w:p w14:paraId="1CD6DB8C" w14:textId="77777777" w:rsidR="008719E1" w:rsidRPr="0009556B" w:rsidRDefault="008719E1" w:rsidP="0009556B">
            <w:pPr>
              <w:adjustRightInd w:val="0"/>
              <w:ind w:leftChars="83" w:left="174"/>
              <w:rPr>
                <w:rFonts w:ascii="ＭＳ Ｐゴシック" w:eastAsia="ＭＳ Ｐゴシック" w:hAnsi="ＭＳ Ｐゴシック" w:cs="Times New Roman"/>
                <w:sz w:val="18"/>
                <w:szCs w:val="24"/>
              </w:rPr>
            </w:pPr>
          </w:p>
        </w:tc>
      </w:tr>
      <w:tr w:rsidR="004D72AB" w:rsidRPr="00F30FA5" w14:paraId="6128C6DE" w14:textId="77777777" w:rsidTr="00AE602C">
        <w:trPr>
          <w:trHeight w:val="70"/>
        </w:trPr>
        <w:tc>
          <w:tcPr>
            <w:tcW w:w="5104" w:type="dxa"/>
            <w:vMerge w:val="restart"/>
            <w:tcBorders>
              <w:left w:val="single" w:sz="18" w:space="0" w:color="auto"/>
            </w:tcBorders>
            <w:vAlign w:val="bottom"/>
          </w:tcPr>
          <w:p w14:paraId="401AD53D" w14:textId="14AC8D93" w:rsidR="004D72AB" w:rsidRPr="00F30FA5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患者ID：</w:t>
            </w:r>
          </w:p>
          <w:p w14:paraId="238FEF9E" w14:textId="6017A7FC" w:rsidR="004D72AB" w:rsidRPr="00F30FA5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患者名：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14:paraId="63E84841" w14:textId="77777777" w:rsidR="004D72AB" w:rsidRPr="00F30FA5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電話番号：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</w:p>
        </w:tc>
      </w:tr>
      <w:tr w:rsidR="004D72AB" w:rsidRPr="00F30FA5" w14:paraId="14AA9CF1" w14:textId="77777777" w:rsidTr="00AE602C">
        <w:trPr>
          <w:trHeight w:val="70"/>
        </w:trPr>
        <w:tc>
          <w:tcPr>
            <w:tcW w:w="5104" w:type="dxa"/>
            <w:vMerge/>
            <w:tcBorders>
              <w:left w:val="single" w:sz="18" w:space="0" w:color="auto"/>
            </w:tcBorders>
            <w:vAlign w:val="bottom"/>
          </w:tcPr>
          <w:p w14:paraId="74622A02" w14:textId="3B1F6007" w:rsidR="004D72AB" w:rsidRPr="00F30FA5" w:rsidRDefault="004D72AB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74F27620" w14:textId="77777777" w:rsidR="004D72AB" w:rsidRPr="00F30FA5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FAX番号：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 </w:t>
            </w:r>
          </w:p>
        </w:tc>
      </w:tr>
      <w:tr w:rsidR="00782917" w:rsidRPr="00F30FA5" w14:paraId="54A39583" w14:textId="77777777" w:rsidTr="00AE602C">
        <w:trPr>
          <w:trHeight w:val="319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DBE9D41" w14:textId="2539CF6F" w:rsidR="00782917" w:rsidRPr="00F30FA5" w:rsidRDefault="00782917" w:rsidP="00782917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担当薬剤</w:t>
            </w:r>
            <w:r w:rsidRPr="00F30FA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4"/>
              </w:rPr>
              <w:t>師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名：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　　　　　　　　　　　　　　　　　　　　　　　　　　　　　　　　　　　　　　　　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2F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かかりつけ薬剤師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非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）</w:t>
            </w:r>
          </w:p>
        </w:tc>
      </w:tr>
      <w:tr w:rsidR="008719E1" w:rsidRPr="00537313" w14:paraId="20D04044" w14:textId="77777777" w:rsidTr="00AE602C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6C7EB" w14:textId="4CBF8F93" w:rsidR="008719E1" w:rsidRPr="008F5D0D" w:rsidRDefault="008F5D0D" w:rsidP="008F5D0D">
            <w:pPr>
              <w:adjustRightInd w:val="0"/>
              <w:spacing w:line="320" w:lineRule="exact"/>
              <w:ind w:firstLineChars="50" w:firstLine="105"/>
              <w:rPr>
                <w:rFonts w:ascii="ＭＳ Ｐゴシック" w:eastAsia="ＭＳ Ｐゴシック" w:hAnsi="ＭＳ Ｐゴシック" w:cs="Times New Roman" w:hint="eastAsia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7001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537313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="008719E1" w:rsidRPr="00537313">
              <w:rPr>
                <w:rFonts w:ascii="ＭＳ Ｐゴシック" w:eastAsia="ＭＳ Ｐゴシック" w:hAnsi="ＭＳ Ｐゴシック" w:cs="Times New Roman"/>
                <w:sz w:val="18"/>
              </w:rPr>
              <w:t>この情報を伝えることに対して患者の同意を</w:t>
            </w:r>
            <w:r w:rsidR="006467D0" w:rsidRPr="00537313">
              <w:rPr>
                <w:rFonts w:ascii="ＭＳ Ｐゴシック" w:eastAsia="ＭＳ Ｐゴシック" w:hAnsi="ＭＳ Ｐゴシック" w:cs="Times New Roman" w:hint="eastAsia"/>
                <w:sz w:val="18"/>
              </w:rPr>
              <w:t>得ています。</w:t>
            </w:r>
          </w:p>
        </w:tc>
      </w:tr>
    </w:tbl>
    <w:p w14:paraId="48EF8426" w14:textId="77777777" w:rsidR="006467D0" w:rsidRPr="006C5EE3" w:rsidRDefault="008719E1" w:rsidP="00E07326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8363"/>
      </w:tblGrid>
      <w:tr w:rsidR="00A63D5D" w:rsidRPr="0060416E" w14:paraId="2B24EC1C" w14:textId="77777777" w:rsidTr="005946C6">
        <w:trPr>
          <w:trHeight w:val="336"/>
        </w:trPr>
        <w:tc>
          <w:tcPr>
            <w:tcW w:w="1731" w:type="dxa"/>
            <w:vMerge w:val="restart"/>
            <w:noWrap/>
            <w:vAlign w:val="center"/>
          </w:tcPr>
          <w:p w14:paraId="2D6F0463" w14:textId="514F50A6" w:rsidR="00A63D5D" w:rsidRPr="00DF4A1F" w:rsidRDefault="00A63D5D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1"/>
              </w:rPr>
              <w:t>【薬剤】</w:t>
            </w:r>
          </w:p>
        </w:tc>
        <w:tc>
          <w:tcPr>
            <w:tcW w:w="8363" w:type="dxa"/>
            <w:noWrap/>
            <w:vAlign w:val="center"/>
          </w:tcPr>
          <w:p w14:paraId="17080E9A" w14:textId="3C046234" w:rsidR="00A63D5D" w:rsidRPr="00DF4A1F" w:rsidRDefault="008F5D0D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7102595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3D5D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A63D5D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イブランス</w:t>
            </w:r>
            <w:r w:rsidR="00C44C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（パルボシクリブ）</w:t>
            </w:r>
            <w:r w:rsidR="00A63D5D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2224070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2F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A63D5D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ベージニオ</w:t>
            </w:r>
            <w:r w:rsidR="00C44C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（アベマシクリブ）</w:t>
            </w:r>
          </w:p>
        </w:tc>
      </w:tr>
      <w:tr w:rsidR="00A63D5D" w:rsidRPr="0060416E" w14:paraId="79C35CAF" w14:textId="77777777" w:rsidTr="005946C6">
        <w:trPr>
          <w:trHeight w:val="336"/>
        </w:trPr>
        <w:tc>
          <w:tcPr>
            <w:tcW w:w="1731" w:type="dxa"/>
            <w:vMerge/>
            <w:noWrap/>
            <w:textDirection w:val="tbRlV"/>
            <w:vAlign w:val="center"/>
          </w:tcPr>
          <w:p w14:paraId="79783CE8" w14:textId="77777777" w:rsidR="00A63D5D" w:rsidRPr="00DF4A1F" w:rsidRDefault="00A63D5D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14:paraId="14C58D1D" w14:textId="59B606B8" w:rsidR="00A63D5D" w:rsidRPr="00DF4A1F" w:rsidRDefault="00A63D5D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服用開始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2381336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1週目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4702788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2週目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5952149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3週目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4081904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（　　　　　　　）週目</w:t>
            </w:r>
          </w:p>
        </w:tc>
      </w:tr>
      <w:tr w:rsidR="006F2620" w:rsidRPr="0060416E" w14:paraId="1732474D" w14:textId="77777777" w:rsidTr="00EE71EF">
        <w:trPr>
          <w:trHeight w:val="336"/>
        </w:trPr>
        <w:tc>
          <w:tcPr>
            <w:tcW w:w="1731" w:type="dxa"/>
            <w:vMerge w:val="restart"/>
            <w:noWrap/>
            <w:vAlign w:val="center"/>
          </w:tcPr>
          <w:p w14:paraId="27AD7F0C" w14:textId="35BA452E" w:rsidR="006F2620" w:rsidRPr="00DF4A1F" w:rsidRDefault="006F2620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【フォローアップ】</w:t>
            </w:r>
          </w:p>
        </w:tc>
        <w:tc>
          <w:tcPr>
            <w:tcW w:w="8363" w:type="dxa"/>
            <w:noWrap/>
            <w:vAlign w:val="center"/>
          </w:tcPr>
          <w:p w14:paraId="7D99575F" w14:textId="2B7C2E47" w:rsidR="003B78F8" w:rsidRPr="00DF4A1F" w:rsidRDefault="008F5D0D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648650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F2620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実施（実施日　　　</w:t>
            </w:r>
            <w:r w:rsidR="003B78F8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　）　　　</w:t>
            </w:r>
          </w:p>
          <w:p w14:paraId="45EFAFA6" w14:textId="2559B59F" w:rsidR="006F2620" w:rsidRPr="00DF4A1F" w:rsidRDefault="0051618C" w:rsidP="00A9740A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聞き取り方法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11065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電話　　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469871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その他（　　　　　　　　　　　　　　）</w:t>
            </w:r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</w:tr>
      <w:tr w:rsidR="007B346F" w:rsidRPr="0060416E" w14:paraId="68625FC6" w14:textId="77777777" w:rsidTr="00EE71EF">
        <w:trPr>
          <w:trHeight w:val="336"/>
        </w:trPr>
        <w:tc>
          <w:tcPr>
            <w:tcW w:w="1731" w:type="dxa"/>
            <w:vMerge/>
            <w:noWrap/>
            <w:vAlign w:val="center"/>
          </w:tcPr>
          <w:p w14:paraId="101718DF" w14:textId="77777777" w:rsidR="007B346F" w:rsidRPr="00DF4A1F" w:rsidRDefault="007B346F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14:paraId="6121CA7F" w14:textId="55F88322" w:rsidR="007B346F" w:rsidRDefault="008F5D0D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8722356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B346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E349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実施</w:t>
            </w:r>
            <w:r w:rsidR="007B346F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不可（　　　　　　　　　　　　　　　　　　　　　）</w:t>
            </w:r>
          </w:p>
        </w:tc>
      </w:tr>
      <w:tr w:rsidR="006F2620" w:rsidRPr="0060416E" w14:paraId="56EF7AFC" w14:textId="77777777" w:rsidTr="005946C6">
        <w:trPr>
          <w:trHeight w:val="372"/>
        </w:trPr>
        <w:tc>
          <w:tcPr>
            <w:tcW w:w="1731" w:type="dxa"/>
            <w:noWrap/>
            <w:vAlign w:val="center"/>
          </w:tcPr>
          <w:p w14:paraId="37AF4E8D" w14:textId="2CEBBB7F" w:rsidR="006F2620" w:rsidRPr="00DF4A1F" w:rsidRDefault="00D36FA6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【アドヒアランス】</w:t>
            </w:r>
          </w:p>
        </w:tc>
        <w:tc>
          <w:tcPr>
            <w:tcW w:w="8363" w:type="dxa"/>
            <w:noWrap/>
            <w:vAlign w:val="center"/>
          </w:tcPr>
          <w:p w14:paraId="5B654406" w14:textId="06FA3714" w:rsidR="006F2620" w:rsidRPr="00070DA8" w:rsidRDefault="008F5D0D" w:rsidP="006F262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6236179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2F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良好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64273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時々忘れる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4718239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忘れる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0035455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拒薬あり　</w:t>
            </w:r>
            <w:r w:rsidR="00070DA8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3730667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70DA8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その他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（　　　　　　　　　</w:t>
            </w:r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　　　　）</w:t>
            </w:r>
          </w:p>
        </w:tc>
      </w:tr>
    </w:tbl>
    <w:p w14:paraId="33A6BE01" w14:textId="6937461C" w:rsidR="00561AF8" w:rsidRDefault="00DF4A1F" w:rsidP="00D138BF">
      <w:pPr>
        <w:spacing w:line="24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【副作用モニタリング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（C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TCAE</w:t>
      </w:r>
      <w:r w:rsidR="00DF4B5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 xml:space="preserve"> </w:t>
      </w:r>
      <w:r w:rsidR="000055D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v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5.0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）</w:t>
      </w: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】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※色がついている部分に該当した場合は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乳腺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外来への連絡を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患者さんへ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促してください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 xml:space="preserve"> </w:t>
      </w:r>
      <w:r w:rsidR="005202FD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。</w:t>
      </w:r>
    </w:p>
    <w:p w14:paraId="2DCB7AB2" w14:textId="0F2909E2" w:rsidR="00D138BF" w:rsidRPr="00D138BF" w:rsidRDefault="00D138BF" w:rsidP="00D138BF">
      <w:pPr>
        <w:spacing w:line="240" w:lineRule="exact"/>
        <w:rPr>
          <w:rFonts w:ascii="ＭＳ ゴシック" w:eastAsia="ＭＳ ゴシック" w:hAnsi="ＭＳ ゴシック" w:cs="Times New Roman"/>
          <w:sz w:val="16"/>
          <w:szCs w:val="16"/>
          <w:shd w:val="pct15" w:color="auto" w:fill="FFFFFF"/>
        </w:rPr>
      </w:pP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□連絡を促した □薬剤師が代理で連絡（連絡先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:</w:t>
      </w:r>
      <w:r w:rsidR="00334A49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="00334A49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　　　　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　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） →いずれの場合もトレーシングレポート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を送付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願います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126"/>
        <w:gridCol w:w="2835"/>
        <w:gridCol w:w="2552"/>
      </w:tblGrid>
      <w:tr w:rsidR="009D1971" w:rsidRPr="0030319E" w14:paraId="66AC3594" w14:textId="38237653" w:rsidTr="00AC2777">
        <w:trPr>
          <w:trHeight w:val="250"/>
        </w:trPr>
        <w:tc>
          <w:tcPr>
            <w:tcW w:w="1872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57067AB" w14:textId="5208357F" w:rsidR="009D1971" w:rsidRPr="0030319E" w:rsidRDefault="009D1971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  <w:t>Grade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99024" w14:textId="1CE849E3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67BC" w14:textId="51EC3254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742AE" w14:textId="3E1B66CA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7F16AF" w14:textId="750B9954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D1971" w:rsidRPr="0030319E" w14:paraId="488224E8" w14:textId="77777777" w:rsidTr="00AC2777">
        <w:trPr>
          <w:trHeight w:val="197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3547838D" w14:textId="0E597CC6" w:rsidR="009D1971" w:rsidRDefault="008F5D0D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4427355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0799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発熱</w:t>
            </w:r>
          </w:p>
          <w:p w14:paraId="6E3BF3C0" w14:textId="5997DEE0" w:rsidR="009070BA" w:rsidRPr="0030319E" w:rsidRDefault="009070BA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7823C928" w14:textId="7CC530D2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417514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2F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8F2A7" w14:textId="7EAD53CF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519408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B581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10E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３８－３９</w:t>
            </w:r>
            <w:r w:rsidR="00914F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B1B287" w14:textId="795BEBEE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459219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B5810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10E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３９－４０</w:t>
            </w:r>
            <w:r w:rsidR="000B581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</w:t>
            </w:r>
            <w:r w:rsidR="000B5810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030922" w14:textId="0BA5267C" w:rsidR="009D1971" w:rsidRPr="0030319E" w:rsidRDefault="008F5D0D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4390941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４０</w:t>
            </w:r>
            <w:r w:rsidR="00914F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℃＜</w:t>
            </w:r>
          </w:p>
        </w:tc>
      </w:tr>
      <w:tr w:rsidR="009D1971" w:rsidRPr="009D1971" w14:paraId="11474433" w14:textId="77777777" w:rsidTr="00AC2777">
        <w:trPr>
          <w:trHeight w:val="104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15547AC8" w14:textId="77777777" w:rsidR="009D1971" w:rsidRDefault="008F5D0D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0022351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咳嗽 </w:t>
            </w:r>
          </w:p>
          <w:p w14:paraId="207D2616" w14:textId="64F6F4FD" w:rsidR="00793ED6" w:rsidRPr="0030319E" w:rsidRDefault="00793ED6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1EF33E4E" w14:textId="122AF75D" w:rsidR="009D1971" w:rsidRPr="0030319E" w:rsidRDefault="009D1971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AA02AF" w14:textId="5A9F4D6F" w:rsidR="009D1971" w:rsidRPr="0030319E" w:rsidRDefault="009D1971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□軽度の症状　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35F74D" w14:textId="0DE0BE1E" w:rsidR="009D1971" w:rsidRPr="0030319E" w:rsidRDefault="009D1971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AC277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身の周り以外の日常生活に制限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2ACEAA" w14:textId="239DB1F0" w:rsidR="009D1971" w:rsidRPr="0030319E" w:rsidRDefault="008F5D0D" w:rsidP="00AC277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3496483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身の回りの日常生活に制限</w:t>
            </w:r>
          </w:p>
        </w:tc>
      </w:tr>
      <w:tr w:rsidR="009D1971" w:rsidRPr="0030319E" w14:paraId="0D651DF5" w14:textId="77777777" w:rsidTr="00AC2777">
        <w:trPr>
          <w:trHeight w:val="166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2D30B8E9" w14:textId="77777777" w:rsidR="009D1971" w:rsidRDefault="008F5D0D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呼吸困難</w:t>
            </w:r>
          </w:p>
          <w:p w14:paraId="298B9F81" w14:textId="4132899A" w:rsidR="00793ED6" w:rsidRPr="0030319E" w:rsidRDefault="00793ED6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6BD249CA" w14:textId="153861D0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5BE38" w14:textId="63AEA8FF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943393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中等度労作時の息切れ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3F63A7" w14:textId="7F55ACDB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4735613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B5810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601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極めて軽度の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労作</w:t>
            </w:r>
            <w:r w:rsidR="0089601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に伴う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息切れ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72DBBF" w14:textId="366DFADA" w:rsidR="009D1971" w:rsidRPr="0030319E" w:rsidRDefault="008F5D0D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2052622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安静時の息切れ</w:t>
            </w:r>
          </w:p>
        </w:tc>
      </w:tr>
      <w:tr w:rsidR="009D1971" w:rsidRPr="0030319E" w14:paraId="51D3CCF0" w14:textId="77777777" w:rsidTr="005F51DE">
        <w:trPr>
          <w:trHeight w:val="71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55C566E4" w14:textId="77777777" w:rsidR="00691F1F" w:rsidRDefault="008F5D0D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8365347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86FA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F09A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下痢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回数</w:t>
            </w:r>
          </w:p>
          <w:p w14:paraId="321AF96D" w14:textId="5952BA64" w:rsidR="009D1971" w:rsidRPr="0030319E" w:rsidRDefault="00086FA4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（ベースライン</w:t>
            </w:r>
            <w:r w:rsidR="00691F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と比較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1CDE6731" w14:textId="147CDD09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6834867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2979CD" w14:textId="77E0C737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032278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86FA4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１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～３回/日　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26D64" w14:textId="755FE54D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287209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86FA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～６回/日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FA543" w14:textId="54931BFB" w:rsidR="009D1971" w:rsidRPr="0030319E" w:rsidRDefault="008F5D0D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6339473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070BA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７回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以上/日</w:t>
            </w:r>
          </w:p>
        </w:tc>
      </w:tr>
      <w:tr w:rsidR="009D1971" w:rsidRPr="0030319E" w14:paraId="265958E2" w14:textId="77777777" w:rsidTr="00704261">
        <w:trPr>
          <w:trHeight w:val="134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5FFBDF31" w14:textId="6631796F" w:rsidR="009D1971" w:rsidRPr="0030319E" w:rsidRDefault="008F5D0D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ロペラミド使用回数　　　　　　　　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30EDAAC4" w14:textId="15CDD6BF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0287076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BCFC2B" w14:textId="6E4BCEB9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9414580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１～</w:t>
            </w:r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/日</w:t>
            </w:r>
          </w:p>
        </w:tc>
        <w:tc>
          <w:tcPr>
            <w:tcW w:w="2835" w:type="dxa"/>
            <w:vAlign w:val="center"/>
          </w:tcPr>
          <w:p w14:paraId="7522C4BA" w14:textId="45A974B1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3050507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４～６</w:t>
            </w:r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/日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AE50A9" w14:textId="36823C67" w:rsidR="009D1971" w:rsidRPr="0030319E" w:rsidRDefault="008F5D0D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20398047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８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個以上/日</w:t>
            </w:r>
          </w:p>
        </w:tc>
      </w:tr>
      <w:tr w:rsidR="009D1971" w:rsidRPr="0030319E" w14:paraId="1D202608" w14:textId="77777777" w:rsidTr="00C57256">
        <w:trPr>
          <w:trHeight w:val="131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034CB9CA" w14:textId="77777777" w:rsidR="009D1971" w:rsidRDefault="008F5D0D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9637672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51C0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食欲不振・悪心</w:t>
            </w:r>
          </w:p>
          <w:p w14:paraId="5735E897" w14:textId="318036ED" w:rsidR="00793ED6" w:rsidRPr="0030319E" w:rsidRDefault="00793ED6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14:paraId="60C2DD97" w14:textId="28F49CEB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616585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69C3" w14:textId="77777777" w:rsidR="004068B5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5121151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FA7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摂食習慣の変化を</w:t>
            </w:r>
          </w:p>
          <w:p w14:paraId="2EBBD3CE" w14:textId="1A557663" w:rsidR="009D1971" w:rsidRPr="0030319E" w:rsidRDefault="00450FA7" w:rsidP="004068B5">
            <w:pPr>
              <w:widowControl/>
              <w:spacing w:line="28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伴わない食欲低下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95987" w14:textId="26AE9C32" w:rsidR="009D1971" w:rsidRPr="0030319E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6150490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FA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著</w:t>
            </w:r>
            <w:r w:rsidR="00450FA7" w:rsidRPr="00946E9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明な体重減少や栄養失調を伴わない摂食量の変化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28DFD7" w14:textId="0D904461" w:rsidR="009D1971" w:rsidRPr="0030319E" w:rsidRDefault="008F5D0D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09505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著明な体重減少や栄養失調を伴</w:t>
            </w:r>
            <w:r w:rsidR="00450FA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う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摂食量の変化　</w:t>
            </w:r>
          </w:p>
        </w:tc>
      </w:tr>
      <w:tr w:rsidR="00A643D7" w:rsidRPr="0030319E" w14:paraId="12C1F51C" w14:textId="77777777" w:rsidTr="00AC2777">
        <w:trPr>
          <w:trHeight w:val="196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</w:tcPr>
          <w:p w14:paraId="77C01E61" w14:textId="77777777" w:rsidR="00A643D7" w:rsidRDefault="008F5D0D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4773803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口腔粘膜炎</w:t>
            </w:r>
          </w:p>
          <w:p w14:paraId="76E3DB0A" w14:textId="205A61BB" w:rsidR="00793ED6" w:rsidRDefault="00793ED6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1E56FA02" w14:textId="0F67BA37" w:rsidR="00A643D7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569690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2F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0676A0DA" w14:textId="77777777" w:rsidR="006E5F65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234925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E5F6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症状がない、</w:t>
            </w:r>
          </w:p>
          <w:p w14:paraId="09C1DD72" w14:textId="5B55D26E" w:rsidR="00A643D7" w:rsidRDefault="006E5F65" w:rsidP="00F0799C">
            <w:pPr>
              <w:widowControl/>
              <w:spacing w:line="28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または軽度の症状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591329" w14:textId="495CA667" w:rsidR="00A643D7" w:rsidRDefault="008F5D0D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3994480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E5F6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食事の変更を要する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41074E" w14:textId="142684DC" w:rsidR="00A643D7" w:rsidRDefault="008F5D0D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8153070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D0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経口摂取に支障がある</w:t>
            </w:r>
          </w:p>
        </w:tc>
      </w:tr>
      <w:tr w:rsidR="00A643D7" w:rsidRPr="0030319E" w14:paraId="310386C1" w14:textId="77777777" w:rsidTr="00C57256">
        <w:trPr>
          <w:trHeight w:val="369"/>
        </w:trPr>
        <w:tc>
          <w:tcPr>
            <w:tcW w:w="1872" w:type="dxa"/>
            <w:hideMark/>
          </w:tcPr>
          <w:p w14:paraId="6BA4DA73" w14:textId="77777777" w:rsidR="00A643D7" w:rsidRDefault="008F5D0D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その他の症状　　</w:t>
            </w:r>
          </w:p>
          <w:p w14:paraId="12A1C830" w14:textId="2E5D7014" w:rsidR="00F0799C" w:rsidRPr="0030319E" w:rsidRDefault="00F0799C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FC28F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症状発現日(　 月　　日)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</w:tcBorders>
            <w:noWrap/>
            <w:vAlign w:val="center"/>
            <w:hideMark/>
          </w:tcPr>
          <w:p w14:paraId="49B200E7" w14:textId="450E8B47" w:rsidR="00A643D7" w:rsidRDefault="00A643D7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63899AC6" w14:textId="0B07EA3E" w:rsidR="00A643D7" w:rsidRPr="0030319E" w:rsidRDefault="00A643D7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643D7" w:rsidRPr="0030319E" w14:paraId="6C12F40D" w14:textId="77777777" w:rsidTr="008F5D0D">
        <w:trPr>
          <w:trHeight w:val="1579"/>
        </w:trPr>
        <w:tc>
          <w:tcPr>
            <w:tcW w:w="10094" w:type="dxa"/>
            <w:gridSpan w:val="5"/>
          </w:tcPr>
          <w:p w14:paraId="266782D5" w14:textId="66EBB949" w:rsidR="00D138BF" w:rsidRPr="006C3BF8" w:rsidRDefault="00A643D7" w:rsidP="00A643D7">
            <w:pPr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30319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【薬剤師としての</w:t>
            </w:r>
            <w:r w:rsidR="004F0B3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提案事項・その他報告事項（残薬情報を含む）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】　</w:t>
            </w:r>
            <w:r w:rsidRPr="00033DD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color w:val="000000"/>
                  <w:kern w:val="0"/>
                  <w:sz w:val="20"/>
                  <w:szCs w:val="20"/>
                </w:rPr>
                <w:id w:val="20299767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84D2D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E602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033DD7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提案事項あり</w:t>
            </w:r>
          </w:p>
        </w:tc>
      </w:tr>
      <w:tr w:rsidR="004F0B3D" w:rsidRPr="0030319E" w14:paraId="12FC410D" w14:textId="77777777" w:rsidTr="00AE602C">
        <w:tblPrEx>
          <w:tblCellMar>
            <w:left w:w="99" w:type="dxa"/>
            <w:right w:w="99" w:type="dxa"/>
          </w:tblCellMar>
        </w:tblPrEx>
        <w:trPr>
          <w:trHeight w:val="1685"/>
        </w:trPr>
        <w:tc>
          <w:tcPr>
            <w:tcW w:w="10094" w:type="dxa"/>
            <w:gridSpan w:val="5"/>
          </w:tcPr>
          <w:p w14:paraId="55127F4C" w14:textId="18160496" w:rsidR="004F0B3D" w:rsidRDefault="00AE602C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1FBAB1B5" wp14:editId="38C1F5BD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729615</wp:posOffset>
                      </wp:positionV>
                      <wp:extent cx="2903220" cy="335280"/>
                      <wp:effectExtent l="0" t="0" r="0" b="7620"/>
                      <wp:wrapNone/>
                      <wp:docPr id="190700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5DF007" w14:textId="7B2608A8" w:rsidR="00AE602C" w:rsidRPr="00AE602C" w:rsidRDefault="00AE602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AE602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返信日：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   </w:t>
                                  </w:r>
                                  <w:r w:rsidRPr="00AE602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AE602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AE602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　日　　　　記入者：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BAB1B5" id="テキスト ボックス 5" o:spid="_x0000_s1029" type="#_x0000_t202" style="position:absolute;left:0;text-align:left;margin-left:157.5pt;margin-top:57.45pt;width:228.6pt;height:26.4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riGwIAADMEAAAOAAAAZHJzL2Uyb0RvYy54bWysU11v2yAUfZ+0/4B4X+w4Sdd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" filled="f" stroked="f" strokeweight=".5pt">
                      <v:textbox>
                        <w:txbxContent>
                          <w:p w14:paraId="175DF007" w14:textId="7B2608A8" w:rsidR="00AE602C" w:rsidRPr="00AE602C" w:rsidRDefault="00AE602C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AE602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返信日：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Pr="00AE602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AE602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AE602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　日　　　　記入者：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B3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【病院から保険薬局への伝達事項】</w:t>
            </w:r>
          </w:p>
          <w:p w14:paraId="746AA75F" w14:textId="78F19760" w:rsidR="004F0B3D" w:rsidRPr="00AE602C" w:rsidRDefault="008F5D0D" w:rsidP="00A643D7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  <w:szCs w:val="20"/>
                </w:rPr>
                <w:id w:val="-10003392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84D2D" w:rsidRPr="00AE602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C3BF8" w:rsidRPr="00AE602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報告事項を確認しました</w:t>
            </w:r>
          </w:p>
          <w:p w14:paraId="271FDBA0" w14:textId="57F993C1" w:rsidR="00E84D2D" w:rsidRPr="00AE602C" w:rsidRDefault="008F5D0D" w:rsidP="00E84D2D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  <w:szCs w:val="20"/>
                </w:rPr>
                <w:id w:val="11790795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84D2D" w:rsidRPr="00AE602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84D2D" w:rsidRPr="00AE602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処方などを変更せずに経過観察します</w:t>
            </w:r>
          </w:p>
          <w:p w14:paraId="3F35EE1A" w14:textId="2DB21480" w:rsidR="006C3BF8" w:rsidRPr="00E84D2D" w:rsidRDefault="008F5D0D" w:rsidP="00A643D7">
            <w:pPr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  <w:szCs w:val="20"/>
                </w:rPr>
                <w:id w:val="4101306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84D2D" w:rsidRPr="00AE602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84D2D" w:rsidRPr="00AE602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内容を考慮して対応します</w:t>
            </w:r>
          </w:p>
        </w:tc>
      </w:tr>
    </w:tbl>
    <w:p w14:paraId="3CD266CB" w14:textId="7EE9B404" w:rsidR="00E07326" w:rsidRPr="0030319E" w:rsidRDefault="00E07326" w:rsidP="008F5D0D">
      <w:pPr>
        <w:spacing w:line="280" w:lineRule="exact"/>
        <w:ind w:right="720"/>
        <w:rPr>
          <w:rFonts w:ascii="ＭＳ ゴシック" w:eastAsia="ＭＳ ゴシック" w:hAnsi="ＭＳ ゴシック" w:cs="Times New Roman"/>
          <w:sz w:val="18"/>
          <w:szCs w:val="18"/>
        </w:rPr>
      </w:pPr>
      <w:bookmarkStart w:id="0" w:name="_GoBack"/>
      <w:bookmarkEnd w:id="0"/>
    </w:p>
    <w:sectPr w:rsidR="00E07326" w:rsidRPr="0030319E" w:rsidSect="00C57256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D62C7" w14:textId="77777777" w:rsidR="00A45460" w:rsidRDefault="00A45460" w:rsidP="0014154F">
      <w:r>
        <w:separator/>
      </w:r>
    </w:p>
  </w:endnote>
  <w:endnote w:type="continuationSeparator" w:id="0">
    <w:p w14:paraId="43198EEA" w14:textId="77777777" w:rsidR="00A45460" w:rsidRDefault="00A45460" w:rsidP="0014154F">
      <w:r>
        <w:continuationSeparator/>
      </w:r>
    </w:p>
  </w:endnote>
  <w:endnote w:type="continuationNotice" w:id="1">
    <w:p w14:paraId="173AB661" w14:textId="77777777" w:rsidR="00A45460" w:rsidRDefault="00A45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B0EC4" w14:textId="77777777" w:rsidR="00A45460" w:rsidRDefault="00A45460" w:rsidP="0014154F">
      <w:r>
        <w:separator/>
      </w:r>
    </w:p>
  </w:footnote>
  <w:footnote w:type="continuationSeparator" w:id="0">
    <w:p w14:paraId="67273918" w14:textId="77777777" w:rsidR="00A45460" w:rsidRDefault="00A45460" w:rsidP="0014154F">
      <w:r>
        <w:continuationSeparator/>
      </w:r>
    </w:p>
  </w:footnote>
  <w:footnote w:type="continuationNotice" w:id="1">
    <w:p w14:paraId="5E15E605" w14:textId="77777777" w:rsidR="00A45460" w:rsidRDefault="00A454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4F"/>
    <w:rsid w:val="00001494"/>
    <w:rsid w:val="000055D1"/>
    <w:rsid w:val="0001029F"/>
    <w:rsid w:val="0001492B"/>
    <w:rsid w:val="0002039C"/>
    <w:rsid w:val="00023D36"/>
    <w:rsid w:val="00023E6B"/>
    <w:rsid w:val="00033DD7"/>
    <w:rsid w:val="000472F3"/>
    <w:rsid w:val="0005719F"/>
    <w:rsid w:val="00061D5F"/>
    <w:rsid w:val="00070DA8"/>
    <w:rsid w:val="00071900"/>
    <w:rsid w:val="000726CB"/>
    <w:rsid w:val="00073BF0"/>
    <w:rsid w:val="000762CD"/>
    <w:rsid w:val="000802A8"/>
    <w:rsid w:val="00086FA4"/>
    <w:rsid w:val="000930CC"/>
    <w:rsid w:val="00093480"/>
    <w:rsid w:val="0009556B"/>
    <w:rsid w:val="000B5810"/>
    <w:rsid w:val="000B583B"/>
    <w:rsid w:val="000B7FB1"/>
    <w:rsid w:val="000D536A"/>
    <w:rsid w:val="000D7FDE"/>
    <w:rsid w:val="000F5617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1C0F"/>
    <w:rsid w:val="001557A9"/>
    <w:rsid w:val="001566E5"/>
    <w:rsid w:val="0017001B"/>
    <w:rsid w:val="00172808"/>
    <w:rsid w:val="00180A20"/>
    <w:rsid w:val="00180B83"/>
    <w:rsid w:val="00181286"/>
    <w:rsid w:val="00181D8B"/>
    <w:rsid w:val="001852FC"/>
    <w:rsid w:val="001900FD"/>
    <w:rsid w:val="001A3E35"/>
    <w:rsid w:val="001D55AF"/>
    <w:rsid w:val="001E0EDA"/>
    <w:rsid w:val="001F066F"/>
    <w:rsid w:val="001F70CA"/>
    <w:rsid w:val="00205EF6"/>
    <w:rsid w:val="00212F98"/>
    <w:rsid w:val="00215E72"/>
    <w:rsid w:val="002162D6"/>
    <w:rsid w:val="00246C08"/>
    <w:rsid w:val="00254385"/>
    <w:rsid w:val="00261DF4"/>
    <w:rsid w:val="00263933"/>
    <w:rsid w:val="00271680"/>
    <w:rsid w:val="0027352A"/>
    <w:rsid w:val="002B5DB7"/>
    <w:rsid w:val="002C16C2"/>
    <w:rsid w:val="002D5F70"/>
    <w:rsid w:val="002D6D3D"/>
    <w:rsid w:val="002E7707"/>
    <w:rsid w:val="0030319E"/>
    <w:rsid w:val="003054B7"/>
    <w:rsid w:val="0030561D"/>
    <w:rsid w:val="00310112"/>
    <w:rsid w:val="00311EC8"/>
    <w:rsid w:val="003319EE"/>
    <w:rsid w:val="00334A49"/>
    <w:rsid w:val="00344DEB"/>
    <w:rsid w:val="00345B10"/>
    <w:rsid w:val="00350289"/>
    <w:rsid w:val="00362537"/>
    <w:rsid w:val="003646A4"/>
    <w:rsid w:val="00365451"/>
    <w:rsid w:val="003677C4"/>
    <w:rsid w:val="00370A8E"/>
    <w:rsid w:val="00374AA0"/>
    <w:rsid w:val="003777DB"/>
    <w:rsid w:val="00387334"/>
    <w:rsid w:val="003B78F8"/>
    <w:rsid w:val="003C5D46"/>
    <w:rsid w:val="003C5FF6"/>
    <w:rsid w:val="003D131F"/>
    <w:rsid w:val="003D1F6B"/>
    <w:rsid w:val="003D45DD"/>
    <w:rsid w:val="003E33B0"/>
    <w:rsid w:val="003E7E9F"/>
    <w:rsid w:val="003F1EE5"/>
    <w:rsid w:val="00401115"/>
    <w:rsid w:val="0040316F"/>
    <w:rsid w:val="004068B5"/>
    <w:rsid w:val="004116DE"/>
    <w:rsid w:val="00427008"/>
    <w:rsid w:val="004272F7"/>
    <w:rsid w:val="00450FA7"/>
    <w:rsid w:val="00464C23"/>
    <w:rsid w:val="004656F3"/>
    <w:rsid w:val="0046644E"/>
    <w:rsid w:val="00481F5C"/>
    <w:rsid w:val="004879EC"/>
    <w:rsid w:val="004932AE"/>
    <w:rsid w:val="00493A1A"/>
    <w:rsid w:val="004B25E1"/>
    <w:rsid w:val="004C207E"/>
    <w:rsid w:val="004C2CD0"/>
    <w:rsid w:val="004D72AB"/>
    <w:rsid w:val="004E6CB9"/>
    <w:rsid w:val="004F0B3D"/>
    <w:rsid w:val="004F21F5"/>
    <w:rsid w:val="004F6AAD"/>
    <w:rsid w:val="0050572A"/>
    <w:rsid w:val="00507DA1"/>
    <w:rsid w:val="0051618C"/>
    <w:rsid w:val="005202FD"/>
    <w:rsid w:val="005276EB"/>
    <w:rsid w:val="00532FC3"/>
    <w:rsid w:val="00537313"/>
    <w:rsid w:val="00537DD7"/>
    <w:rsid w:val="00545D56"/>
    <w:rsid w:val="00560025"/>
    <w:rsid w:val="00561AF8"/>
    <w:rsid w:val="00580697"/>
    <w:rsid w:val="00585576"/>
    <w:rsid w:val="00586DBE"/>
    <w:rsid w:val="005946C6"/>
    <w:rsid w:val="005A0991"/>
    <w:rsid w:val="005A22B5"/>
    <w:rsid w:val="005B08CF"/>
    <w:rsid w:val="005B3631"/>
    <w:rsid w:val="005B42C2"/>
    <w:rsid w:val="005C217E"/>
    <w:rsid w:val="005C5110"/>
    <w:rsid w:val="005D6B72"/>
    <w:rsid w:val="005E544A"/>
    <w:rsid w:val="005E64F8"/>
    <w:rsid w:val="005E7F8B"/>
    <w:rsid w:val="005F32EA"/>
    <w:rsid w:val="005F51DE"/>
    <w:rsid w:val="00601152"/>
    <w:rsid w:val="0060416E"/>
    <w:rsid w:val="006106C4"/>
    <w:rsid w:val="00616393"/>
    <w:rsid w:val="00623C17"/>
    <w:rsid w:val="0062584B"/>
    <w:rsid w:val="006262AC"/>
    <w:rsid w:val="00640798"/>
    <w:rsid w:val="006467D0"/>
    <w:rsid w:val="00654EE2"/>
    <w:rsid w:val="00655FE7"/>
    <w:rsid w:val="0067691D"/>
    <w:rsid w:val="00681235"/>
    <w:rsid w:val="00682C30"/>
    <w:rsid w:val="00685426"/>
    <w:rsid w:val="00687771"/>
    <w:rsid w:val="00687D46"/>
    <w:rsid w:val="00691F1F"/>
    <w:rsid w:val="006B02B1"/>
    <w:rsid w:val="006C3BF8"/>
    <w:rsid w:val="006C5EE3"/>
    <w:rsid w:val="006C7610"/>
    <w:rsid w:val="006E0BCB"/>
    <w:rsid w:val="006E5F65"/>
    <w:rsid w:val="006E7A46"/>
    <w:rsid w:val="006F2620"/>
    <w:rsid w:val="00700A5F"/>
    <w:rsid w:val="0070236F"/>
    <w:rsid w:val="00704261"/>
    <w:rsid w:val="007045BD"/>
    <w:rsid w:val="00707A8B"/>
    <w:rsid w:val="007156F8"/>
    <w:rsid w:val="007224CA"/>
    <w:rsid w:val="00735C70"/>
    <w:rsid w:val="007375A8"/>
    <w:rsid w:val="00744E30"/>
    <w:rsid w:val="007639F7"/>
    <w:rsid w:val="00764731"/>
    <w:rsid w:val="00764BB0"/>
    <w:rsid w:val="00773421"/>
    <w:rsid w:val="00782917"/>
    <w:rsid w:val="00783803"/>
    <w:rsid w:val="0078460F"/>
    <w:rsid w:val="00793ED6"/>
    <w:rsid w:val="007A482B"/>
    <w:rsid w:val="007B346F"/>
    <w:rsid w:val="007B52A4"/>
    <w:rsid w:val="007D4D1D"/>
    <w:rsid w:val="007E2285"/>
    <w:rsid w:val="007E6E8A"/>
    <w:rsid w:val="007E794E"/>
    <w:rsid w:val="007F000B"/>
    <w:rsid w:val="007F44ED"/>
    <w:rsid w:val="00812CDD"/>
    <w:rsid w:val="008157C4"/>
    <w:rsid w:val="00820148"/>
    <w:rsid w:val="0082138A"/>
    <w:rsid w:val="0082365C"/>
    <w:rsid w:val="00834B97"/>
    <w:rsid w:val="00834DF6"/>
    <w:rsid w:val="0084117D"/>
    <w:rsid w:val="00845356"/>
    <w:rsid w:val="008463B0"/>
    <w:rsid w:val="00856C9D"/>
    <w:rsid w:val="008627AE"/>
    <w:rsid w:val="008719E1"/>
    <w:rsid w:val="00896014"/>
    <w:rsid w:val="008A320E"/>
    <w:rsid w:val="008A3882"/>
    <w:rsid w:val="008A7D6A"/>
    <w:rsid w:val="008B4E9C"/>
    <w:rsid w:val="008F4FAA"/>
    <w:rsid w:val="008F5D0D"/>
    <w:rsid w:val="00905E5C"/>
    <w:rsid w:val="009070BA"/>
    <w:rsid w:val="00914F6A"/>
    <w:rsid w:val="00921855"/>
    <w:rsid w:val="00922FE3"/>
    <w:rsid w:val="0092554A"/>
    <w:rsid w:val="00944B28"/>
    <w:rsid w:val="00946E9A"/>
    <w:rsid w:val="009510A1"/>
    <w:rsid w:val="009531EB"/>
    <w:rsid w:val="0095374B"/>
    <w:rsid w:val="00957504"/>
    <w:rsid w:val="009733BC"/>
    <w:rsid w:val="00982624"/>
    <w:rsid w:val="009936AD"/>
    <w:rsid w:val="009A1568"/>
    <w:rsid w:val="009A1D8E"/>
    <w:rsid w:val="009A3184"/>
    <w:rsid w:val="009D1971"/>
    <w:rsid w:val="009E2A0D"/>
    <w:rsid w:val="009E5CE9"/>
    <w:rsid w:val="00A45460"/>
    <w:rsid w:val="00A53027"/>
    <w:rsid w:val="00A53B70"/>
    <w:rsid w:val="00A54442"/>
    <w:rsid w:val="00A6161E"/>
    <w:rsid w:val="00A63D5D"/>
    <w:rsid w:val="00A643D7"/>
    <w:rsid w:val="00A72520"/>
    <w:rsid w:val="00A84C67"/>
    <w:rsid w:val="00A95BF0"/>
    <w:rsid w:val="00A96A74"/>
    <w:rsid w:val="00A9740A"/>
    <w:rsid w:val="00AA2D6A"/>
    <w:rsid w:val="00AB3F08"/>
    <w:rsid w:val="00AC1AE3"/>
    <w:rsid w:val="00AC2777"/>
    <w:rsid w:val="00AD1C73"/>
    <w:rsid w:val="00AD7551"/>
    <w:rsid w:val="00AE0048"/>
    <w:rsid w:val="00AE295A"/>
    <w:rsid w:val="00AE602C"/>
    <w:rsid w:val="00AF6EBC"/>
    <w:rsid w:val="00B03087"/>
    <w:rsid w:val="00B05FC4"/>
    <w:rsid w:val="00B11B49"/>
    <w:rsid w:val="00B14DB9"/>
    <w:rsid w:val="00B15562"/>
    <w:rsid w:val="00B22211"/>
    <w:rsid w:val="00B24C72"/>
    <w:rsid w:val="00B37FF3"/>
    <w:rsid w:val="00B52B57"/>
    <w:rsid w:val="00B62B28"/>
    <w:rsid w:val="00B6662C"/>
    <w:rsid w:val="00B741AC"/>
    <w:rsid w:val="00B75412"/>
    <w:rsid w:val="00B77224"/>
    <w:rsid w:val="00B84936"/>
    <w:rsid w:val="00BB02E7"/>
    <w:rsid w:val="00BC3D6B"/>
    <w:rsid w:val="00BD2281"/>
    <w:rsid w:val="00BD5135"/>
    <w:rsid w:val="00BD538A"/>
    <w:rsid w:val="00BE50BD"/>
    <w:rsid w:val="00BE6FFF"/>
    <w:rsid w:val="00BF49D3"/>
    <w:rsid w:val="00BF53DD"/>
    <w:rsid w:val="00C00EAC"/>
    <w:rsid w:val="00C056BE"/>
    <w:rsid w:val="00C10FC0"/>
    <w:rsid w:val="00C12DCF"/>
    <w:rsid w:val="00C1320F"/>
    <w:rsid w:val="00C21E99"/>
    <w:rsid w:val="00C27667"/>
    <w:rsid w:val="00C33D7E"/>
    <w:rsid w:val="00C366F2"/>
    <w:rsid w:val="00C41E33"/>
    <w:rsid w:val="00C44CD7"/>
    <w:rsid w:val="00C4504B"/>
    <w:rsid w:val="00C46B5E"/>
    <w:rsid w:val="00C51494"/>
    <w:rsid w:val="00C537A2"/>
    <w:rsid w:val="00C57256"/>
    <w:rsid w:val="00C65947"/>
    <w:rsid w:val="00C8517F"/>
    <w:rsid w:val="00C97BD9"/>
    <w:rsid w:val="00CB6FF9"/>
    <w:rsid w:val="00CC59F3"/>
    <w:rsid w:val="00CD35A2"/>
    <w:rsid w:val="00CE13A7"/>
    <w:rsid w:val="00CE7ADF"/>
    <w:rsid w:val="00CF2DAE"/>
    <w:rsid w:val="00D012BB"/>
    <w:rsid w:val="00D138BF"/>
    <w:rsid w:val="00D14195"/>
    <w:rsid w:val="00D27CEC"/>
    <w:rsid w:val="00D362F6"/>
    <w:rsid w:val="00D36FA6"/>
    <w:rsid w:val="00D44CCD"/>
    <w:rsid w:val="00D52A8C"/>
    <w:rsid w:val="00D644C9"/>
    <w:rsid w:val="00D836DE"/>
    <w:rsid w:val="00D93416"/>
    <w:rsid w:val="00D9348E"/>
    <w:rsid w:val="00DA3EC1"/>
    <w:rsid w:val="00DB2609"/>
    <w:rsid w:val="00DB27B8"/>
    <w:rsid w:val="00DB42A1"/>
    <w:rsid w:val="00DB50DA"/>
    <w:rsid w:val="00DC73B5"/>
    <w:rsid w:val="00DD019E"/>
    <w:rsid w:val="00DD424E"/>
    <w:rsid w:val="00DD653F"/>
    <w:rsid w:val="00DF4A1F"/>
    <w:rsid w:val="00DF4B51"/>
    <w:rsid w:val="00DF5D08"/>
    <w:rsid w:val="00DF7916"/>
    <w:rsid w:val="00E07326"/>
    <w:rsid w:val="00E1331C"/>
    <w:rsid w:val="00E2047F"/>
    <w:rsid w:val="00E26402"/>
    <w:rsid w:val="00E3485E"/>
    <w:rsid w:val="00E34935"/>
    <w:rsid w:val="00E412CC"/>
    <w:rsid w:val="00E428F3"/>
    <w:rsid w:val="00E4401F"/>
    <w:rsid w:val="00E47E9A"/>
    <w:rsid w:val="00E50E83"/>
    <w:rsid w:val="00E51B9F"/>
    <w:rsid w:val="00E53575"/>
    <w:rsid w:val="00E65844"/>
    <w:rsid w:val="00E761CF"/>
    <w:rsid w:val="00E84900"/>
    <w:rsid w:val="00E84D2D"/>
    <w:rsid w:val="00E87EAA"/>
    <w:rsid w:val="00E9407E"/>
    <w:rsid w:val="00EA39F3"/>
    <w:rsid w:val="00EC122D"/>
    <w:rsid w:val="00EC139C"/>
    <w:rsid w:val="00ED5446"/>
    <w:rsid w:val="00ED7937"/>
    <w:rsid w:val="00EE2808"/>
    <w:rsid w:val="00EE71EF"/>
    <w:rsid w:val="00F071E8"/>
    <w:rsid w:val="00F0799C"/>
    <w:rsid w:val="00F10E61"/>
    <w:rsid w:val="00F1199A"/>
    <w:rsid w:val="00F23E80"/>
    <w:rsid w:val="00F27549"/>
    <w:rsid w:val="00F30FA5"/>
    <w:rsid w:val="00F43132"/>
    <w:rsid w:val="00F5559B"/>
    <w:rsid w:val="00F6338F"/>
    <w:rsid w:val="00F635E7"/>
    <w:rsid w:val="00F70A6D"/>
    <w:rsid w:val="00F83592"/>
    <w:rsid w:val="00F901DA"/>
    <w:rsid w:val="00FA0E37"/>
    <w:rsid w:val="00FA1C35"/>
    <w:rsid w:val="00FA270B"/>
    <w:rsid w:val="00FA7BEA"/>
    <w:rsid w:val="00FB0519"/>
    <w:rsid w:val="00FC28FC"/>
    <w:rsid w:val="00FD6047"/>
    <w:rsid w:val="00FF09AF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6A0F3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  <w:style w:type="paragraph" w:styleId="af2">
    <w:name w:val="Revision"/>
    <w:hidden/>
    <w:uiPriority w:val="99"/>
    <w:semiHidden/>
    <w:rsid w:val="00BF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gyomu</cp:lastModifiedBy>
  <cp:revision>10</cp:revision>
  <cp:lastPrinted>2023-12-05T07:05:00Z</cp:lastPrinted>
  <dcterms:created xsi:type="dcterms:W3CDTF">2024-01-31T06:12:00Z</dcterms:created>
  <dcterms:modified xsi:type="dcterms:W3CDTF">2024-08-21T23:30:00Z</dcterms:modified>
</cp:coreProperties>
</file>